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24" w:rsidRPr="00D958C4" w:rsidRDefault="00CB4124" w:rsidP="00CB4124">
      <w:pPr>
        <w:shd w:val="clear" w:color="auto" w:fill="FFFFFF"/>
        <w:spacing w:after="0"/>
        <w:outlineLvl w:val="1"/>
        <w:rPr>
          <w:rFonts w:ascii="Times New Roman" w:eastAsia="Times New Roman" w:hAnsi="Times New Roman" w:cs="Times New Roman"/>
          <w:b/>
          <w:color w:val="333333"/>
          <w:sz w:val="24"/>
          <w:szCs w:val="24"/>
          <w:lang w:val="uk-UA"/>
        </w:rPr>
      </w:pPr>
      <w:bookmarkStart w:id="0" w:name="_GoBack"/>
      <w:bookmarkEnd w:id="0"/>
      <w:r w:rsidRPr="00D958C4">
        <w:rPr>
          <w:rFonts w:ascii="Times New Roman" w:eastAsia="Times New Roman" w:hAnsi="Times New Roman" w:cs="Times New Roman"/>
          <w:b/>
          <w:color w:val="333333"/>
          <w:sz w:val="24"/>
          <w:szCs w:val="24"/>
          <w:lang w:val="uk-UA"/>
        </w:rPr>
        <w:t xml:space="preserve">СХВАЛЕНО                                                    </w:t>
      </w:r>
      <w:r w:rsidR="00212B6B">
        <w:rPr>
          <w:rFonts w:ascii="Times New Roman" w:eastAsia="Times New Roman" w:hAnsi="Times New Roman" w:cs="Times New Roman"/>
          <w:b/>
          <w:color w:val="333333"/>
          <w:sz w:val="24"/>
          <w:szCs w:val="24"/>
          <w:lang w:val="uk-UA"/>
        </w:rPr>
        <w:t xml:space="preserve">                 </w:t>
      </w:r>
      <w:r w:rsidRPr="00D958C4">
        <w:rPr>
          <w:rFonts w:ascii="Times New Roman" w:eastAsia="Times New Roman" w:hAnsi="Times New Roman" w:cs="Times New Roman"/>
          <w:b/>
          <w:color w:val="333333"/>
          <w:sz w:val="24"/>
          <w:szCs w:val="24"/>
          <w:lang w:val="uk-UA"/>
        </w:rPr>
        <w:t>ЗАТВЕРДЖЕНО</w:t>
      </w:r>
    </w:p>
    <w:p w:rsidR="00CB4124" w:rsidRPr="00D958C4" w:rsidRDefault="00CB4124" w:rsidP="00CB4124">
      <w:pPr>
        <w:shd w:val="clear" w:color="auto" w:fill="FFFFFF"/>
        <w:spacing w:after="0"/>
        <w:outlineLvl w:val="1"/>
        <w:rPr>
          <w:rFonts w:ascii="Times New Roman" w:eastAsia="Times New Roman" w:hAnsi="Times New Roman" w:cs="Times New Roman"/>
          <w:b/>
          <w:color w:val="333333"/>
          <w:sz w:val="24"/>
          <w:szCs w:val="24"/>
          <w:lang w:val="uk-UA"/>
        </w:rPr>
      </w:pPr>
      <w:r w:rsidRPr="00D958C4">
        <w:rPr>
          <w:rFonts w:ascii="Times New Roman" w:eastAsia="Times New Roman" w:hAnsi="Times New Roman" w:cs="Times New Roman"/>
          <w:b/>
          <w:color w:val="333333"/>
          <w:sz w:val="24"/>
          <w:szCs w:val="24"/>
          <w:lang w:val="uk-UA"/>
        </w:rPr>
        <w:t xml:space="preserve">педагогічною радою                                       </w:t>
      </w:r>
      <w:r w:rsidR="00212B6B">
        <w:rPr>
          <w:rFonts w:ascii="Times New Roman" w:eastAsia="Times New Roman" w:hAnsi="Times New Roman" w:cs="Times New Roman"/>
          <w:b/>
          <w:color w:val="333333"/>
          <w:sz w:val="24"/>
          <w:szCs w:val="24"/>
          <w:lang w:val="uk-UA"/>
        </w:rPr>
        <w:t xml:space="preserve">                 </w:t>
      </w:r>
      <w:r w:rsidRPr="00D958C4">
        <w:rPr>
          <w:rFonts w:ascii="Times New Roman" w:eastAsia="Times New Roman" w:hAnsi="Times New Roman" w:cs="Times New Roman"/>
          <w:b/>
          <w:color w:val="333333"/>
          <w:sz w:val="24"/>
          <w:szCs w:val="24"/>
          <w:lang w:val="uk-UA"/>
        </w:rPr>
        <w:t xml:space="preserve">Наказом по </w:t>
      </w:r>
    </w:p>
    <w:p w:rsidR="00CB4124" w:rsidRPr="00D958C4" w:rsidRDefault="00CB4124" w:rsidP="00CB4124">
      <w:pPr>
        <w:shd w:val="clear" w:color="auto" w:fill="FFFFFF"/>
        <w:spacing w:after="0"/>
        <w:outlineLvl w:val="1"/>
        <w:rPr>
          <w:rFonts w:ascii="Times New Roman" w:eastAsia="Times New Roman" w:hAnsi="Times New Roman" w:cs="Times New Roman"/>
          <w:b/>
          <w:color w:val="333333"/>
          <w:sz w:val="24"/>
          <w:szCs w:val="24"/>
          <w:lang w:val="uk-UA"/>
        </w:rPr>
      </w:pPr>
      <w:r w:rsidRPr="00D958C4">
        <w:rPr>
          <w:rFonts w:ascii="Times New Roman" w:eastAsia="Times New Roman" w:hAnsi="Times New Roman" w:cs="Times New Roman"/>
          <w:b/>
          <w:color w:val="333333"/>
          <w:sz w:val="24"/>
          <w:szCs w:val="24"/>
          <w:lang w:val="uk-UA"/>
        </w:rPr>
        <w:t>Протокол №</w:t>
      </w:r>
      <w:r w:rsidR="00212B6B">
        <w:rPr>
          <w:rFonts w:ascii="Times New Roman" w:eastAsia="Times New Roman" w:hAnsi="Times New Roman" w:cs="Times New Roman"/>
          <w:b/>
          <w:color w:val="333333"/>
          <w:sz w:val="24"/>
          <w:szCs w:val="24"/>
          <w:lang w:val="uk-UA"/>
        </w:rPr>
        <w:t xml:space="preserve"> 1    від 28.08.2019 року</w:t>
      </w:r>
      <w:r w:rsidRPr="00D958C4">
        <w:rPr>
          <w:rFonts w:ascii="Times New Roman" w:eastAsia="Times New Roman" w:hAnsi="Times New Roman" w:cs="Times New Roman"/>
          <w:b/>
          <w:color w:val="333333"/>
          <w:sz w:val="24"/>
          <w:szCs w:val="24"/>
          <w:lang w:val="uk-UA"/>
        </w:rPr>
        <w:t xml:space="preserve">     </w:t>
      </w:r>
      <w:r w:rsidR="00212B6B">
        <w:rPr>
          <w:rFonts w:ascii="Times New Roman" w:eastAsia="Times New Roman" w:hAnsi="Times New Roman" w:cs="Times New Roman"/>
          <w:b/>
          <w:color w:val="333333"/>
          <w:sz w:val="24"/>
          <w:szCs w:val="24"/>
          <w:lang w:val="uk-UA"/>
        </w:rPr>
        <w:t xml:space="preserve">                       </w:t>
      </w:r>
      <w:r w:rsidRPr="00D958C4">
        <w:rPr>
          <w:rFonts w:ascii="Times New Roman" w:eastAsia="Times New Roman" w:hAnsi="Times New Roman" w:cs="Times New Roman"/>
          <w:b/>
          <w:color w:val="333333"/>
          <w:sz w:val="24"/>
          <w:szCs w:val="24"/>
          <w:lang w:val="uk-UA"/>
        </w:rPr>
        <w:t xml:space="preserve"> Хмельницькій спеціалізованій</w:t>
      </w:r>
    </w:p>
    <w:p w:rsidR="00CB4124" w:rsidRPr="00D958C4" w:rsidRDefault="00CB4124" w:rsidP="00CB4124">
      <w:pPr>
        <w:shd w:val="clear" w:color="auto" w:fill="FFFFFF"/>
        <w:spacing w:after="0"/>
        <w:outlineLvl w:val="1"/>
        <w:rPr>
          <w:rFonts w:ascii="Times New Roman" w:eastAsia="Times New Roman" w:hAnsi="Times New Roman" w:cs="Times New Roman"/>
          <w:b/>
          <w:color w:val="333333"/>
          <w:sz w:val="24"/>
          <w:szCs w:val="24"/>
          <w:lang w:val="uk-UA"/>
        </w:rPr>
      </w:pPr>
      <w:r w:rsidRPr="00D958C4">
        <w:rPr>
          <w:rFonts w:ascii="Times New Roman" w:eastAsia="Times New Roman" w:hAnsi="Times New Roman" w:cs="Times New Roman"/>
          <w:b/>
          <w:color w:val="333333"/>
          <w:sz w:val="24"/>
          <w:szCs w:val="24"/>
          <w:lang w:val="uk-UA"/>
        </w:rPr>
        <w:t xml:space="preserve">Голова педагогічної ради                             </w:t>
      </w:r>
      <w:r w:rsidR="00212B6B">
        <w:rPr>
          <w:rFonts w:ascii="Times New Roman" w:eastAsia="Times New Roman" w:hAnsi="Times New Roman" w:cs="Times New Roman"/>
          <w:b/>
          <w:color w:val="333333"/>
          <w:sz w:val="24"/>
          <w:szCs w:val="24"/>
          <w:lang w:val="uk-UA"/>
        </w:rPr>
        <w:t xml:space="preserve">                  </w:t>
      </w:r>
      <w:r w:rsidRPr="00D958C4">
        <w:rPr>
          <w:rFonts w:ascii="Times New Roman" w:eastAsia="Times New Roman" w:hAnsi="Times New Roman" w:cs="Times New Roman"/>
          <w:b/>
          <w:color w:val="333333"/>
          <w:sz w:val="24"/>
          <w:szCs w:val="24"/>
          <w:lang w:val="uk-UA"/>
        </w:rPr>
        <w:t>школі  І ступеня №30</w:t>
      </w:r>
    </w:p>
    <w:p w:rsidR="00CB4124" w:rsidRPr="00D958C4" w:rsidRDefault="00CB4124" w:rsidP="00CB4124">
      <w:pPr>
        <w:shd w:val="clear" w:color="auto" w:fill="FFFFFF"/>
        <w:spacing w:after="0"/>
        <w:outlineLvl w:val="1"/>
        <w:rPr>
          <w:rFonts w:ascii="Times New Roman" w:eastAsia="Times New Roman" w:hAnsi="Times New Roman" w:cs="Times New Roman"/>
          <w:b/>
          <w:color w:val="333333"/>
          <w:sz w:val="24"/>
          <w:szCs w:val="24"/>
          <w:lang w:val="uk-UA"/>
        </w:rPr>
      </w:pPr>
      <w:r w:rsidRPr="00D958C4">
        <w:rPr>
          <w:rFonts w:ascii="Times New Roman" w:eastAsia="Times New Roman" w:hAnsi="Times New Roman" w:cs="Times New Roman"/>
          <w:b/>
          <w:color w:val="333333"/>
          <w:sz w:val="24"/>
          <w:szCs w:val="24"/>
          <w:lang w:val="uk-UA"/>
        </w:rPr>
        <w:t>___________ І. Мудра</w:t>
      </w:r>
      <w:r w:rsidR="009D5A0D" w:rsidRPr="00D958C4">
        <w:rPr>
          <w:rFonts w:ascii="Times New Roman" w:eastAsia="Times New Roman" w:hAnsi="Times New Roman" w:cs="Times New Roman"/>
          <w:b/>
          <w:color w:val="333333"/>
          <w:sz w:val="24"/>
          <w:szCs w:val="24"/>
          <w:lang w:val="uk-UA"/>
        </w:rPr>
        <w:t xml:space="preserve">                                     </w:t>
      </w:r>
      <w:r w:rsidR="00212B6B">
        <w:rPr>
          <w:rFonts w:ascii="Times New Roman" w:eastAsia="Times New Roman" w:hAnsi="Times New Roman" w:cs="Times New Roman"/>
          <w:b/>
          <w:color w:val="333333"/>
          <w:sz w:val="24"/>
          <w:szCs w:val="24"/>
          <w:lang w:val="uk-UA"/>
        </w:rPr>
        <w:t xml:space="preserve">                 від 28.08.</w:t>
      </w:r>
      <w:r w:rsidR="009D5A0D" w:rsidRPr="00D958C4">
        <w:rPr>
          <w:rFonts w:ascii="Times New Roman" w:eastAsia="Times New Roman" w:hAnsi="Times New Roman" w:cs="Times New Roman"/>
          <w:b/>
          <w:color w:val="333333"/>
          <w:sz w:val="24"/>
          <w:szCs w:val="24"/>
          <w:lang w:val="uk-UA"/>
        </w:rPr>
        <w:t>2019 року №_____</w:t>
      </w:r>
    </w:p>
    <w:p w:rsidR="00CB4124" w:rsidRPr="00D958C4" w:rsidRDefault="00CB4124" w:rsidP="00CB4124">
      <w:pPr>
        <w:shd w:val="clear" w:color="auto" w:fill="FFFFFF"/>
        <w:spacing w:before="300" w:after="0"/>
        <w:outlineLvl w:val="1"/>
        <w:rPr>
          <w:rFonts w:ascii="Times New Roman" w:eastAsia="Times New Roman" w:hAnsi="Times New Roman" w:cs="Times New Roman"/>
          <w:b/>
          <w:color w:val="333333"/>
          <w:sz w:val="24"/>
          <w:szCs w:val="24"/>
          <w:lang w:val="uk-UA"/>
        </w:rPr>
      </w:pPr>
    </w:p>
    <w:p w:rsidR="00654D56" w:rsidRPr="00D958C4" w:rsidRDefault="00654D56" w:rsidP="00212B6B">
      <w:pPr>
        <w:shd w:val="clear" w:color="auto" w:fill="FFFFFF"/>
        <w:spacing w:before="300" w:after="150"/>
        <w:jc w:val="center"/>
        <w:outlineLvl w:val="1"/>
        <w:rPr>
          <w:rFonts w:ascii="Times New Roman" w:eastAsia="Times New Roman" w:hAnsi="Times New Roman" w:cs="Times New Roman"/>
          <w:b/>
          <w:color w:val="333333"/>
          <w:sz w:val="24"/>
          <w:szCs w:val="24"/>
        </w:rPr>
      </w:pPr>
      <w:r w:rsidRPr="00D958C4">
        <w:rPr>
          <w:rFonts w:ascii="Times New Roman" w:eastAsia="Times New Roman" w:hAnsi="Times New Roman" w:cs="Times New Roman"/>
          <w:b/>
          <w:color w:val="333333"/>
          <w:sz w:val="24"/>
          <w:szCs w:val="24"/>
        </w:rPr>
        <w:t>Положення про академічну доброчесність учасників освітнього процесу</w:t>
      </w:r>
    </w:p>
    <w:p w:rsidR="00654D56" w:rsidRPr="003957F6" w:rsidRDefault="00654D56" w:rsidP="00212B6B">
      <w:pPr>
        <w:shd w:val="clear" w:color="auto" w:fill="FFFFFF"/>
        <w:spacing w:after="150"/>
        <w:jc w:val="center"/>
        <w:rPr>
          <w:rFonts w:ascii="Times New Roman" w:eastAsia="Times New Roman" w:hAnsi="Times New Roman" w:cs="Times New Roman"/>
          <w:color w:val="777777"/>
          <w:sz w:val="24"/>
          <w:szCs w:val="24"/>
          <w:lang w:val="uk-UA"/>
        </w:rPr>
      </w:pP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color w:val="333333"/>
          <w:sz w:val="24"/>
          <w:szCs w:val="24"/>
          <w:u w:val="single"/>
        </w:rPr>
        <w:t>1.ЗАГАЛЬНІ ПОЛОЖЕННЯ</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1.1. Положення про дотримання академічної доброчесності</w:t>
      </w:r>
      <w:r w:rsidR="003957F6">
        <w:rPr>
          <w:rFonts w:ascii="Times New Roman" w:eastAsia="Times New Roman" w:hAnsi="Times New Roman" w:cs="Times New Roman"/>
          <w:color w:val="333333"/>
          <w:sz w:val="24"/>
          <w:szCs w:val="24"/>
        </w:rPr>
        <w:t xml:space="preserve"> (далі - Положення) у </w:t>
      </w:r>
      <w:r w:rsidR="003957F6">
        <w:rPr>
          <w:rFonts w:ascii="Times New Roman" w:eastAsia="Times New Roman" w:hAnsi="Times New Roman" w:cs="Times New Roman"/>
          <w:color w:val="333333"/>
          <w:sz w:val="24"/>
          <w:szCs w:val="24"/>
          <w:lang w:val="uk-UA"/>
        </w:rPr>
        <w:t>Хмельниць</w:t>
      </w:r>
      <w:r w:rsidRPr="00654D56">
        <w:rPr>
          <w:rFonts w:ascii="Times New Roman" w:eastAsia="Times New Roman" w:hAnsi="Times New Roman" w:cs="Times New Roman"/>
          <w:color w:val="333333"/>
          <w:sz w:val="24"/>
          <w:szCs w:val="24"/>
        </w:rPr>
        <w:t>к</w:t>
      </w:r>
      <w:r w:rsidR="003957F6">
        <w:rPr>
          <w:rFonts w:ascii="Times New Roman" w:eastAsia="Times New Roman" w:hAnsi="Times New Roman" w:cs="Times New Roman"/>
          <w:color w:val="333333"/>
          <w:sz w:val="24"/>
          <w:szCs w:val="24"/>
        </w:rPr>
        <w:t>ій спеціалізованій школі I ступен</w:t>
      </w:r>
      <w:r w:rsidR="003957F6">
        <w:rPr>
          <w:rFonts w:ascii="Times New Roman" w:eastAsia="Times New Roman" w:hAnsi="Times New Roman" w:cs="Times New Roman"/>
          <w:color w:val="333333"/>
          <w:sz w:val="24"/>
          <w:szCs w:val="24"/>
          <w:lang w:val="uk-UA"/>
        </w:rPr>
        <w:t>я</w:t>
      </w:r>
      <w:r w:rsidR="003957F6">
        <w:rPr>
          <w:rFonts w:ascii="Times New Roman" w:eastAsia="Times New Roman" w:hAnsi="Times New Roman" w:cs="Times New Roman"/>
          <w:color w:val="333333"/>
          <w:sz w:val="24"/>
          <w:szCs w:val="24"/>
        </w:rPr>
        <w:t xml:space="preserve"> №</w:t>
      </w:r>
      <w:r w:rsidR="003957F6">
        <w:rPr>
          <w:rFonts w:ascii="Times New Roman" w:eastAsia="Times New Roman" w:hAnsi="Times New Roman" w:cs="Times New Roman"/>
          <w:color w:val="333333"/>
          <w:sz w:val="24"/>
          <w:szCs w:val="24"/>
          <w:lang w:val="uk-UA"/>
        </w:rPr>
        <w:t>30</w:t>
      </w:r>
      <w:r w:rsidR="003957F6">
        <w:rPr>
          <w:rFonts w:ascii="Times New Roman" w:eastAsia="Times New Roman" w:hAnsi="Times New Roman" w:cs="Times New Roman"/>
          <w:color w:val="333333"/>
          <w:sz w:val="24"/>
          <w:szCs w:val="24"/>
        </w:rPr>
        <w:t xml:space="preserve"> </w:t>
      </w:r>
      <w:r w:rsidR="003957F6">
        <w:rPr>
          <w:rFonts w:ascii="Times New Roman" w:eastAsia="Times New Roman" w:hAnsi="Times New Roman" w:cs="Times New Roman"/>
          <w:color w:val="333333"/>
          <w:sz w:val="24"/>
          <w:szCs w:val="24"/>
          <w:lang w:val="uk-UA"/>
        </w:rPr>
        <w:t>Хмельницької</w:t>
      </w:r>
      <w:r w:rsidR="003957F6">
        <w:rPr>
          <w:rFonts w:ascii="Times New Roman" w:eastAsia="Times New Roman" w:hAnsi="Times New Roman" w:cs="Times New Roman"/>
          <w:color w:val="333333"/>
          <w:sz w:val="24"/>
          <w:szCs w:val="24"/>
        </w:rPr>
        <w:t xml:space="preserve"> міської ради </w:t>
      </w:r>
      <w:r w:rsidR="003957F6">
        <w:rPr>
          <w:rFonts w:ascii="Times New Roman" w:eastAsia="Times New Roman" w:hAnsi="Times New Roman" w:cs="Times New Roman"/>
          <w:color w:val="333333"/>
          <w:sz w:val="24"/>
          <w:szCs w:val="24"/>
          <w:lang w:val="uk-UA"/>
        </w:rPr>
        <w:t>Хмельниц</w:t>
      </w:r>
      <w:r w:rsidRPr="00654D56">
        <w:rPr>
          <w:rFonts w:ascii="Times New Roman" w:eastAsia="Times New Roman" w:hAnsi="Times New Roman" w:cs="Times New Roman"/>
          <w:color w:val="333333"/>
          <w:sz w:val="24"/>
          <w:szCs w:val="24"/>
        </w:rPr>
        <w:t>ької області (далі - школа)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актів чинного законодавства України.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школи.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школи.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color w:val="333333"/>
          <w:sz w:val="24"/>
          <w:szCs w:val="24"/>
          <w:u w:val="single"/>
        </w:rPr>
        <w:t>2. ПРИНЦИПИ АКАДЕМІЧНОЇ ДОБРОЧЕСНОСТІ</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2.1. Академічна доброчесність-це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2.2. Порушеннями академічної доброчесності згідно ст.42 п.4 Закону України «Про освіту» вважається:</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rPr>
        <w:t>Академічний плагіат</w:t>
      </w:r>
      <w:r w:rsidRPr="00654D56">
        <w:rPr>
          <w:rFonts w:ascii="Times New Roman" w:eastAsia="Times New Roman" w:hAnsi="Times New Roman" w:cs="Times New Roman"/>
          <w:color w:val="333333"/>
          <w:sz w:val="24"/>
          <w:szCs w:val="24"/>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rPr>
        <w:t>Самоплагіат </w:t>
      </w:r>
      <w:r w:rsidRPr="00654D56">
        <w:rPr>
          <w:rFonts w:ascii="Times New Roman" w:eastAsia="Times New Roman" w:hAnsi="Times New Roman" w:cs="Times New Roman"/>
          <w:color w:val="333333"/>
          <w:sz w:val="24"/>
          <w:szCs w:val="24"/>
        </w:rPr>
        <w:t>- оприлюднення (частково або повністю) власних раніше опублікованих наукових результатів як нових.</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rPr>
        <w:lastRenderedPageBreak/>
        <w:t>Фабрикація </w:t>
      </w:r>
      <w:r w:rsidRPr="00654D56">
        <w:rPr>
          <w:rFonts w:ascii="Times New Roman" w:eastAsia="Times New Roman" w:hAnsi="Times New Roman" w:cs="Times New Roman"/>
          <w:color w:val="333333"/>
          <w:sz w:val="24"/>
          <w:szCs w:val="24"/>
        </w:rPr>
        <w:t>– вигадування даних чи фактів, що використовуються в освітньому процесі або наукових дослідженнях.</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rPr>
        <w:t>Фальсифікація</w:t>
      </w:r>
      <w:r w:rsidRPr="00654D56">
        <w:rPr>
          <w:rFonts w:ascii="Times New Roman" w:eastAsia="Times New Roman" w:hAnsi="Times New Roman" w:cs="Times New Roman"/>
          <w:color w:val="333333"/>
          <w:sz w:val="24"/>
          <w:szCs w:val="24"/>
        </w:rPr>
        <w:t> – свідома зміна чи модифікація вже наявних даних, що стосуються освітнього процесу чи наукових досліджень.</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rPr>
        <w:t>Списування </w:t>
      </w:r>
      <w:r w:rsidRPr="00654D56">
        <w:rPr>
          <w:rFonts w:ascii="Times New Roman" w:eastAsia="Times New Roman" w:hAnsi="Times New Roman" w:cs="Times New Roman"/>
          <w:color w:val="333333"/>
          <w:sz w:val="24"/>
          <w:szCs w:val="24"/>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rPr>
        <w:t>Обман </w:t>
      </w:r>
      <w:r w:rsidRPr="00654D56">
        <w:rPr>
          <w:rFonts w:ascii="Times New Roman" w:eastAsia="Times New Roman" w:hAnsi="Times New Roman" w:cs="Times New Roman"/>
          <w:color w:val="333333"/>
          <w:sz w:val="24"/>
          <w:szCs w:val="24"/>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rPr>
        <w:t>Хабарництво </w:t>
      </w:r>
      <w:r w:rsidRPr="00654D56">
        <w:rPr>
          <w:rFonts w:ascii="Times New Roman" w:eastAsia="Times New Roman" w:hAnsi="Times New Roman" w:cs="Times New Roman"/>
          <w:color w:val="333333"/>
          <w:sz w:val="24"/>
          <w:szCs w:val="24"/>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rPr>
        <w:t>Зловживання впливом</w:t>
      </w:r>
      <w:r w:rsidRPr="00654D56">
        <w:rPr>
          <w:rFonts w:ascii="Times New Roman" w:eastAsia="Times New Roman" w:hAnsi="Times New Roman" w:cs="Times New Roman"/>
          <w:color w:val="333333"/>
          <w:sz w:val="24"/>
          <w:szCs w:val="24"/>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654D56" w:rsidRPr="00654D56" w:rsidRDefault="00654D56" w:rsidP="00654D56">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rPr>
        <w:t>Необ’єктивне оцінювання</w:t>
      </w:r>
      <w:r w:rsidRPr="00654D56">
        <w:rPr>
          <w:rFonts w:ascii="Times New Roman" w:eastAsia="Times New Roman" w:hAnsi="Times New Roman" w:cs="Times New Roman"/>
          <w:color w:val="333333"/>
          <w:sz w:val="24"/>
          <w:szCs w:val="24"/>
        </w:rPr>
        <w:t> – свідоме завищення або заниження оцінки результатів навчання здобувачів освіти.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2.5. Офіційне висвітлення діяльності закладу та напрямів його розвитку може здійснювати директор школи або особа за його дорученням.</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color w:val="333333"/>
          <w:sz w:val="24"/>
          <w:szCs w:val="24"/>
          <w:u w:val="single"/>
        </w:rPr>
        <w:t>3.ЗАБЕЗПЕЧЕННЯ АКАДЕМІЧНОЇ ДОБРОЧЕСНОСТІ УЧАСНИКАМИ ОСВІТНЬОГО ПРОЦЕСУ</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color w:val="333333"/>
          <w:sz w:val="24"/>
          <w:szCs w:val="24"/>
        </w:rPr>
        <w:t>Академічна доброчесність забезпечується:</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u w:val="single"/>
        </w:rPr>
        <w:t>3.1. Усіма співробітниками та учасниками освітнього процесу школи шляхом:</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3.1.1. Уникнення провокування дій, пов’язаних з корупційними правопорушеннями.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3.1.2. Дотримання норм Конституції України.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3.1.3. Дотримання Статуту школи та Правил внутрішнього розпорядку.</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lastRenderedPageBreak/>
        <w:t>3.1.4. Дотримання норм чинного законодавства України в сфері освіти та загальної середньої освіти.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3.1.5. Збереження, поліпшення та раціонального використання навчально – матеріальної бази школи.</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3.1.6. Культури зовнішнього вигляду співробітників та учасників освітнього процесу.</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школи загалом.</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3.1.8. Надання достовірної інформації.</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3.1.10.Відповідальності за порушення академічної доброчесності.</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u w:val="single"/>
        </w:rPr>
        <w:t>3.2. Педагогічними працівниками шляхом:</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3.2.1. Якісного, вчасного та результативного виконання</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своїх</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функціональних</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обов’язків.</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3.2.2. Дотримання правил внутрішнього</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розпорядку, трудової</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дисципліни, корпоративної</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етики.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3.2.3.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3.2.4. Незалежності професійної діяльності від політичних партій, громадських і релігійних організацій.</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3.2.5. Підвищення</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своєї</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кваліфікації шляхом саморозвитку і самовдосконалення, а також</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вчасного</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проходження</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відповідно до вимог законодавства курсової підготовки.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3.2.6. Дотримання правил посилання на джерела інформації у разі використання відомостей, написання методичних матеріалів, наукових робіт, тощо.</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3.2.7. Надання якісних освітніх послуг з використанням в практичній професійній діяльності інноваційних здобутків в галузі освіти.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3.2.8. Об’єктивного і неупередженого оцінювання результатів навчання здобувачів освіти.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3.2.9. Здійснення контролю за дотриманням академічної доброчесності здобувачами загальної середньої освіти.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3.2.10. Інформування здобувачів освіти про типові порушення академічної доброчесності та види відповідальності за її порушення.</w:t>
      </w:r>
    </w:p>
    <w:p w:rsidR="00654D56" w:rsidRDefault="00654D56" w:rsidP="00654D56">
      <w:pPr>
        <w:shd w:val="clear" w:color="auto" w:fill="FFFFFF"/>
        <w:spacing w:after="150"/>
        <w:rPr>
          <w:rFonts w:ascii="Times New Roman" w:eastAsia="Times New Roman" w:hAnsi="Times New Roman" w:cs="Times New Roman"/>
          <w:color w:val="333333"/>
          <w:sz w:val="24"/>
          <w:szCs w:val="24"/>
          <w:lang w:val="uk-UA"/>
        </w:rPr>
      </w:pPr>
      <w:r w:rsidRPr="00654D56">
        <w:rPr>
          <w:rFonts w:ascii="Times New Roman" w:eastAsia="Times New Roman" w:hAnsi="Times New Roman" w:cs="Times New Roman"/>
          <w:color w:val="333333"/>
          <w:sz w:val="24"/>
          <w:szCs w:val="24"/>
        </w:rPr>
        <w:t>3.2.11.Не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CB4124" w:rsidRPr="00CB4124" w:rsidRDefault="00CB4124" w:rsidP="00654D56">
      <w:pPr>
        <w:shd w:val="clear" w:color="auto" w:fill="FFFFFF"/>
        <w:spacing w:after="150"/>
        <w:rPr>
          <w:rFonts w:ascii="Times New Roman" w:eastAsia="Times New Roman" w:hAnsi="Times New Roman" w:cs="Times New Roman"/>
          <w:color w:val="333333"/>
          <w:sz w:val="24"/>
          <w:szCs w:val="24"/>
          <w:lang w:val="uk-UA"/>
        </w:rPr>
      </w:pP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u w:val="single"/>
        </w:rPr>
        <w:t>3.3. Здобувачами загальної середньої освіти шляхом:</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3.3.1. Поваги до педагогічних працівників.</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3.3.2. Поваги честі і гідності інших осіб, навіть, якщо їх погляди відрізняються від власних переконань.</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3.3.3. Присутності на всіх навчальних заняттях, окрім випадків, викликаних поважними причинами.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3.3.4. Самостійного виконання навчальних завдань, завдань поточного та підсумкового контролю результатів навчання.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3.3.5. Подання на оцінювання лише самостійно виконаної роботи, що не є запозиченою або переробленою з іншої, виконаної третіми особами.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3.3.6. Використанням у навчальній або дослідницькій діяльності лише перевірених і достовірних джерел інформації та грамотного посилання на них.</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3.3.7</w:t>
      </w:r>
      <w:r w:rsidR="003957F6">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 xml:space="preserve"> Не 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u w:val="single"/>
        </w:rPr>
        <w:t>3.4. Батьками здобувачів загальної середньої освіти або особами, які їх заміняють,  шляхом:</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3.4.1. Виховання у дітей поваги до гідності, прав, свобод і законних інтересів однокласників, учнів інших класів, вчителів та інших людей.</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3.4.4. Виховання поваги до державної мови та державних символів України, усвідомлення необхідності дотримуватися Конституції та законів України, Статуту школи, правил внутрішнього розпорядку.</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i/>
          <w:iCs/>
          <w:color w:val="333333"/>
          <w:sz w:val="24"/>
          <w:szCs w:val="24"/>
          <w:u w:val="single"/>
        </w:rPr>
        <w:t>3.5. Неприйнятним для всіх учасників шкільної спільноти є:</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3.5.1. Навмисне перешкоджання навчальній чи трудовій діяльності членів спільноти.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3.5.2. Участь у будь-якій діяльності, що пов’язана з обманом, нечесністю; підробка та використання документів.</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3.5.3. Перевищення повноважень, що передбачені посадовими інструкціями, контрактами.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3.5.4. Використання мобільних телефонів під час навчальних занять, нарад або офіційних заходів.</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rsidR="00654D56" w:rsidRDefault="00654D56" w:rsidP="00654D56">
      <w:pPr>
        <w:shd w:val="clear" w:color="auto" w:fill="FFFFFF"/>
        <w:spacing w:after="150"/>
        <w:rPr>
          <w:rFonts w:ascii="Times New Roman" w:eastAsia="Times New Roman" w:hAnsi="Times New Roman" w:cs="Times New Roman"/>
          <w:color w:val="333333"/>
          <w:sz w:val="24"/>
          <w:szCs w:val="24"/>
          <w:lang w:val="uk-UA"/>
        </w:rPr>
      </w:pPr>
      <w:r w:rsidRPr="00654D56">
        <w:rPr>
          <w:rFonts w:ascii="Times New Roman" w:eastAsia="Times New Roman" w:hAnsi="Times New Roman" w:cs="Times New Roman"/>
          <w:color w:val="333333"/>
          <w:sz w:val="24"/>
          <w:szCs w:val="24"/>
        </w:rPr>
        <w:t>3.5.6. Пронесення зброї, використання газових балончиків та інших речей, що можуть зашкодити здоров’ю та життю людини.</w:t>
      </w:r>
    </w:p>
    <w:p w:rsidR="003957F6" w:rsidRPr="003957F6" w:rsidRDefault="003957F6" w:rsidP="00654D56">
      <w:pPr>
        <w:shd w:val="clear" w:color="auto" w:fill="FFFFFF"/>
        <w:spacing w:after="150"/>
        <w:rPr>
          <w:rFonts w:ascii="Times New Roman" w:eastAsia="Times New Roman" w:hAnsi="Times New Roman" w:cs="Times New Roman"/>
          <w:color w:val="333333"/>
          <w:sz w:val="24"/>
          <w:szCs w:val="24"/>
          <w:lang w:val="uk-UA"/>
        </w:rPr>
      </w:pP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color w:val="333333"/>
          <w:sz w:val="24"/>
          <w:szCs w:val="24"/>
          <w:u w:val="single"/>
        </w:rPr>
        <w:t>4. ЗАХОДИ З ПОПЕРЕДЖЕННЯ, ВИЯВЛЕННЯ ТА ВСТАНОВЛЕННЯ ФАКТІВ ПОРУШЕННЯ АКАДЕМІЧНОЇ ДОБРОЧЕСНОСТІ</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4.1.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4.2. Положення доводиться до батьківської громади на конференції, а також оприлюднюється на сайті закладу.</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4.3. Заступник директора школи, який відповідає за методичну роботу:</w:t>
      </w:r>
    </w:p>
    <w:p w:rsidR="00654D56" w:rsidRPr="00654D56" w:rsidRDefault="00654D56" w:rsidP="00654D56">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rsidR="00654D56" w:rsidRPr="00654D56" w:rsidRDefault="00654D56" w:rsidP="00654D56">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 xml:space="preserve">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w:t>
      </w:r>
      <w:r w:rsidR="003957F6">
        <w:rPr>
          <w:rFonts w:ascii="Times New Roman" w:eastAsia="Times New Roman" w:hAnsi="Times New Roman" w:cs="Times New Roman"/>
          <w:color w:val="333333"/>
          <w:sz w:val="24"/>
          <w:szCs w:val="24"/>
          <w:lang w:val="uk-UA"/>
        </w:rPr>
        <w:t>і</w:t>
      </w:r>
      <w:r w:rsidR="003957F6">
        <w:rPr>
          <w:rFonts w:ascii="Times New Roman" w:eastAsia="Times New Roman" w:hAnsi="Times New Roman" w:cs="Times New Roman"/>
          <w:color w:val="333333"/>
          <w:sz w:val="24"/>
          <w:szCs w:val="24"/>
        </w:rPr>
        <w:t xml:space="preserve">з </w:t>
      </w:r>
      <w:r w:rsidR="003957F6">
        <w:rPr>
          <w:rFonts w:ascii="Times New Roman" w:eastAsia="Times New Roman" w:hAnsi="Times New Roman" w:cs="Times New Roman"/>
          <w:color w:val="333333"/>
          <w:sz w:val="24"/>
          <w:szCs w:val="24"/>
          <w:lang w:val="uk-UA"/>
        </w:rPr>
        <w:t>здобувачами освіти</w:t>
      </w:r>
      <w:r w:rsidRPr="00654D56">
        <w:rPr>
          <w:rFonts w:ascii="Times New Roman" w:eastAsia="Times New Roman" w:hAnsi="Times New Roman" w:cs="Times New Roman"/>
          <w:color w:val="333333"/>
          <w:sz w:val="24"/>
          <w:szCs w:val="24"/>
        </w:rPr>
        <w:t xml:space="preserve">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color w:val="333333"/>
          <w:sz w:val="24"/>
          <w:szCs w:val="24"/>
          <w:u w:val="single"/>
        </w:rPr>
        <w:t>5. ВІДПОВІДАЛЬНІСТЬ ЗА ПОРУШЕННЯ АКАДЕМІЧНОЇ ДОБРОЧЕСНОСТІ</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5.1. Відмова у встановленні кваліфікаційної категорії, присвоєнні педагогічного звання.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5.2. Позбавлення раніше встановленої категорії.</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5.3. Позбавлення права брати участь у роботі визначених законом органів чи займати визначені законом посади.</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5.4. Повторне проходження здобувачами освіти оцінювання чи не зарахування результатів самості</w:t>
      </w:r>
      <w:r w:rsidR="003957F6">
        <w:rPr>
          <w:rFonts w:ascii="Times New Roman" w:eastAsia="Times New Roman" w:hAnsi="Times New Roman" w:cs="Times New Roman"/>
          <w:color w:val="333333"/>
          <w:sz w:val="24"/>
          <w:szCs w:val="24"/>
        </w:rPr>
        <w:t xml:space="preserve">йних, контрольних робіт, </w:t>
      </w:r>
      <w:r w:rsidR="003957F6">
        <w:rPr>
          <w:rFonts w:ascii="Times New Roman" w:eastAsia="Times New Roman" w:hAnsi="Times New Roman" w:cs="Times New Roman"/>
          <w:color w:val="333333"/>
          <w:sz w:val="24"/>
          <w:szCs w:val="24"/>
          <w:lang w:val="uk-UA"/>
        </w:rPr>
        <w:t xml:space="preserve">ДПА </w:t>
      </w:r>
      <w:r w:rsidRPr="00654D56">
        <w:rPr>
          <w:rFonts w:ascii="Times New Roman" w:eastAsia="Times New Roman" w:hAnsi="Times New Roman" w:cs="Times New Roman"/>
          <w:color w:val="333333"/>
          <w:sz w:val="24"/>
          <w:szCs w:val="24"/>
        </w:rPr>
        <w:t>тощо.</w:t>
      </w:r>
    </w:p>
    <w:p w:rsidR="00654D56" w:rsidRDefault="00654D56" w:rsidP="00654D56">
      <w:pPr>
        <w:shd w:val="clear" w:color="auto" w:fill="FFFFFF"/>
        <w:spacing w:after="150"/>
        <w:rPr>
          <w:rFonts w:ascii="Times New Roman" w:eastAsia="Times New Roman" w:hAnsi="Times New Roman" w:cs="Times New Roman"/>
          <w:color w:val="333333"/>
          <w:sz w:val="24"/>
          <w:szCs w:val="24"/>
          <w:lang w:val="uk-UA"/>
        </w:rPr>
      </w:pPr>
      <w:r w:rsidRPr="00654D56">
        <w:rPr>
          <w:rFonts w:ascii="Times New Roman" w:eastAsia="Times New Roman" w:hAnsi="Times New Roman" w:cs="Times New Roman"/>
          <w:color w:val="333333"/>
          <w:sz w:val="24"/>
          <w:szCs w:val="24"/>
        </w:rPr>
        <w:t>5.5. 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rsidR="00CB4124" w:rsidRDefault="00CB4124" w:rsidP="00654D56">
      <w:pPr>
        <w:shd w:val="clear" w:color="auto" w:fill="FFFFFF"/>
        <w:spacing w:after="150"/>
        <w:rPr>
          <w:rFonts w:ascii="Times New Roman" w:eastAsia="Times New Roman" w:hAnsi="Times New Roman" w:cs="Times New Roman"/>
          <w:color w:val="333333"/>
          <w:sz w:val="24"/>
          <w:szCs w:val="24"/>
          <w:lang w:val="uk-UA"/>
        </w:rPr>
      </w:pPr>
    </w:p>
    <w:p w:rsidR="00CB4124" w:rsidRDefault="00CB4124" w:rsidP="00654D56">
      <w:pPr>
        <w:shd w:val="clear" w:color="auto" w:fill="FFFFFF"/>
        <w:spacing w:after="150"/>
        <w:rPr>
          <w:rFonts w:ascii="Times New Roman" w:eastAsia="Times New Roman" w:hAnsi="Times New Roman" w:cs="Times New Roman"/>
          <w:color w:val="333333"/>
          <w:sz w:val="24"/>
          <w:szCs w:val="24"/>
          <w:lang w:val="uk-UA"/>
        </w:rPr>
      </w:pPr>
    </w:p>
    <w:p w:rsidR="00CB4124" w:rsidRPr="00CB4124" w:rsidRDefault="00CB4124" w:rsidP="00654D56">
      <w:pPr>
        <w:shd w:val="clear" w:color="auto" w:fill="FFFFFF"/>
        <w:spacing w:after="150"/>
        <w:rPr>
          <w:rFonts w:ascii="Times New Roman" w:eastAsia="Times New Roman" w:hAnsi="Times New Roman" w:cs="Times New Roman"/>
          <w:color w:val="333333"/>
          <w:sz w:val="24"/>
          <w:szCs w:val="24"/>
          <w:lang w:val="uk-UA"/>
        </w:rPr>
      </w:pPr>
    </w:p>
    <w:p w:rsidR="00654D56" w:rsidRPr="009D5A0D" w:rsidRDefault="00654D56" w:rsidP="00654D56">
      <w:pPr>
        <w:shd w:val="clear" w:color="auto" w:fill="FFFFFF"/>
        <w:spacing w:after="150"/>
        <w:jc w:val="both"/>
        <w:rPr>
          <w:rFonts w:ascii="Times New Roman" w:eastAsia="Times New Roman" w:hAnsi="Times New Roman" w:cs="Times New Roman"/>
          <w:color w:val="333333"/>
          <w:sz w:val="24"/>
          <w:szCs w:val="24"/>
          <w:lang w:val="uk-UA"/>
        </w:rPr>
      </w:pPr>
      <w:r w:rsidRPr="009D5A0D">
        <w:rPr>
          <w:rFonts w:ascii="Times New Roman" w:eastAsia="Times New Roman" w:hAnsi="Times New Roman" w:cs="Times New Roman"/>
          <w:b/>
          <w:bCs/>
          <w:color w:val="333333"/>
          <w:sz w:val="24"/>
          <w:szCs w:val="24"/>
          <w:u w:val="single"/>
          <w:lang w:val="uk-UA"/>
        </w:rPr>
        <w:t>6. КОМІСІЯ З ПИТАНЬ АКАДЕМІЧНОЇ ДОБРОЧЕСНОСТІ</w:t>
      </w:r>
    </w:p>
    <w:p w:rsidR="00654D56" w:rsidRPr="009D5A0D" w:rsidRDefault="00654D56" w:rsidP="00654D56">
      <w:pPr>
        <w:shd w:val="clear" w:color="auto" w:fill="FFFFFF"/>
        <w:spacing w:after="150"/>
        <w:rPr>
          <w:rFonts w:ascii="Times New Roman" w:eastAsia="Times New Roman" w:hAnsi="Times New Roman" w:cs="Times New Roman"/>
          <w:color w:val="333333"/>
          <w:sz w:val="24"/>
          <w:szCs w:val="24"/>
          <w:lang w:val="uk-UA"/>
        </w:rPr>
      </w:pPr>
      <w:r w:rsidRPr="009D5A0D">
        <w:rPr>
          <w:rFonts w:ascii="Times New Roman" w:eastAsia="Times New Roman" w:hAnsi="Times New Roman" w:cs="Times New Roman"/>
          <w:color w:val="333333"/>
          <w:sz w:val="24"/>
          <w:szCs w:val="24"/>
          <w:lang w:val="uk-UA"/>
        </w:rPr>
        <w:t>6.1. Комісія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6.2. До складу Комісії</w:t>
      </w:r>
      <w:r w:rsidR="00CB4124">
        <w:rPr>
          <w:rFonts w:ascii="Times New Roman" w:eastAsia="Times New Roman" w:hAnsi="Times New Roman" w:cs="Times New Roman"/>
          <w:color w:val="333333"/>
          <w:sz w:val="24"/>
          <w:szCs w:val="24"/>
          <w:lang w:val="uk-UA"/>
        </w:rPr>
        <w:t xml:space="preserve"> </w:t>
      </w:r>
      <w:r w:rsidRPr="00654D56">
        <w:rPr>
          <w:rFonts w:ascii="Times New Roman" w:eastAsia="Times New Roman" w:hAnsi="Times New Roman" w:cs="Times New Roman"/>
          <w:color w:val="333333"/>
          <w:sz w:val="24"/>
          <w:szCs w:val="24"/>
        </w:rPr>
        <w:t>входять представники Ради школ</w:t>
      </w:r>
      <w:r w:rsidR="00CB4124">
        <w:rPr>
          <w:rFonts w:ascii="Times New Roman" w:eastAsia="Times New Roman" w:hAnsi="Times New Roman" w:cs="Times New Roman"/>
          <w:color w:val="333333"/>
          <w:sz w:val="24"/>
          <w:szCs w:val="24"/>
        </w:rPr>
        <w:t>и</w:t>
      </w:r>
      <w:r w:rsidR="00CB4124">
        <w:rPr>
          <w:rFonts w:ascii="Times New Roman" w:eastAsia="Times New Roman" w:hAnsi="Times New Roman" w:cs="Times New Roman"/>
          <w:color w:val="333333"/>
          <w:sz w:val="24"/>
          <w:szCs w:val="24"/>
          <w:lang w:val="uk-UA"/>
        </w:rPr>
        <w:t xml:space="preserve"> та</w:t>
      </w:r>
      <w:r w:rsidRPr="00654D56">
        <w:rPr>
          <w:rFonts w:ascii="Times New Roman" w:eastAsia="Times New Roman" w:hAnsi="Times New Roman" w:cs="Times New Roman"/>
          <w:color w:val="333333"/>
          <w:sz w:val="24"/>
          <w:szCs w:val="24"/>
        </w:rPr>
        <w:t xml:space="preserve"> педагогічного колективу.</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Склад комісії затверджується рішенням педагогічної ради.</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Голова, заступник голови та секретар Комісії обираються з числа осіб, що входять до неї.</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Голова веде засідання, підписує протоколи та рішення тощо.</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За відсутності голови Комісії його обов’язки виконує заступник.</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Секретар Комісії здійснює повноваження щодо ведення протоколу засідання, технічної підготовки матеріалів до розгляду їх на засіданні тощо.</w:t>
      </w:r>
    </w:p>
    <w:p w:rsidR="00654D56" w:rsidRPr="00654D56" w:rsidRDefault="00654D56" w:rsidP="00654D56">
      <w:pPr>
        <w:shd w:val="clear" w:color="auto" w:fill="FFFFFF"/>
        <w:spacing w:after="150"/>
        <w:ind w:left="144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Термін повноважень Комісії – 1 рік.</w:t>
      </w: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6.3. Комісія має такі повноваження:</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Виявляти та встановлювати факти порушення академічної доброчесності учасників освітнього процесу школи.</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Проводити інформаційну роботу щодо популяризації принципів академічної доброчесності серед учасників освітнього процесу.</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654D56" w:rsidRPr="00654D56" w:rsidRDefault="00654D56" w:rsidP="00654D56">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Доводити результати розгляду заяв щодо порушення академічної доброчесності до відома директора школи для подальшого реагування.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6.4. Свої повноваження Комісія здійснює за умови, що кількість її членів, присутніх на засіданні, складатиме не менше ніж дві третини її складу.</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654D56" w:rsidRDefault="00654D56" w:rsidP="00654D56">
      <w:pPr>
        <w:shd w:val="clear" w:color="auto" w:fill="FFFFFF"/>
        <w:spacing w:after="150"/>
        <w:rPr>
          <w:rFonts w:ascii="Times New Roman" w:eastAsia="Times New Roman" w:hAnsi="Times New Roman" w:cs="Times New Roman"/>
          <w:color w:val="333333"/>
          <w:sz w:val="24"/>
          <w:szCs w:val="24"/>
          <w:lang w:val="uk-UA"/>
        </w:rPr>
      </w:pPr>
      <w:r w:rsidRPr="00654D56">
        <w:rPr>
          <w:rFonts w:ascii="Times New Roman" w:eastAsia="Times New Roman" w:hAnsi="Times New Roman" w:cs="Times New Roman"/>
          <w:color w:val="333333"/>
          <w:sz w:val="24"/>
          <w:szCs w:val="24"/>
        </w:rPr>
        <w:t>6.6. За результатами засідання Комісії складається протокол. Який підписує голова (в разі його відсутності - заступник) та секретар.</w:t>
      </w:r>
    </w:p>
    <w:p w:rsidR="00CB4124" w:rsidRDefault="00CB4124" w:rsidP="00654D56">
      <w:pPr>
        <w:shd w:val="clear" w:color="auto" w:fill="FFFFFF"/>
        <w:spacing w:after="150"/>
        <w:rPr>
          <w:rFonts w:ascii="Times New Roman" w:eastAsia="Times New Roman" w:hAnsi="Times New Roman" w:cs="Times New Roman"/>
          <w:color w:val="333333"/>
          <w:sz w:val="24"/>
          <w:szCs w:val="24"/>
          <w:lang w:val="uk-UA"/>
        </w:rPr>
      </w:pPr>
    </w:p>
    <w:p w:rsidR="00CB4124" w:rsidRPr="00CB4124" w:rsidRDefault="00CB4124" w:rsidP="00654D56">
      <w:pPr>
        <w:shd w:val="clear" w:color="auto" w:fill="FFFFFF"/>
        <w:spacing w:after="150"/>
        <w:rPr>
          <w:rFonts w:ascii="Times New Roman" w:eastAsia="Times New Roman" w:hAnsi="Times New Roman" w:cs="Times New Roman"/>
          <w:color w:val="333333"/>
          <w:sz w:val="24"/>
          <w:szCs w:val="24"/>
          <w:lang w:val="uk-UA"/>
        </w:rPr>
      </w:pPr>
    </w:p>
    <w:p w:rsidR="00654D56" w:rsidRPr="00654D56" w:rsidRDefault="00654D56" w:rsidP="00654D56">
      <w:pPr>
        <w:shd w:val="clear" w:color="auto" w:fill="FFFFFF"/>
        <w:spacing w:after="150"/>
        <w:jc w:val="both"/>
        <w:rPr>
          <w:rFonts w:ascii="Times New Roman" w:eastAsia="Times New Roman" w:hAnsi="Times New Roman" w:cs="Times New Roman"/>
          <w:color w:val="333333"/>
          <w:sz w:val="24"/>
          <w:szCs w:val="24"/>
        </w:rPr>
      </w:pPr>
      <w:r w:rsidRPr="00654D56">
        <w:rPr>
          <w:rFonts w:ascii="Times New Roman" w:eastAsia="Times New Roman" w:hAnsi="Times New Roman" w:cs="Times New Roman"/>
          <w:b/>
          <w:bCs/>
          <w:color w:val="333333"/>
          <w:sz w:val="24"/>
          <w:szCs w:val="24"/>
          <w:u w:val="single"/>
        </w:rPr>
        <w:t>7. ЗАКЛЮЧНІ ПОЛОЖЕННЯ</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7.2. Положення про ака</w:t>
      </w:r>
      <w:r w:rsidR="00CB4124">
        <w:rPr>
          <w:rFonts w:ascii="Times New Roman" w:eastAsia="Times New Roman" w:hAnsi="Times New Roman" w:cs="Times New Roman"/>
          <w:color w:val="333333"/>
          <w:sz w:val="24"/>
          <w:szCs w:val="24"/>
        </w:rPr>
        <w:t xml:space="preserve">демічну доброчесність </w:t>
      </w:r>
      <w:r w:rsidR="00CB4124">
        <w:rPr>
          <w:rFonts w:ascii="Times New Roman" w:eastAsia="Times New Roman" w:hAnsi="Times New Roman" w:cs="Times New Roman"/>
          <w:color w:val="333333"/>
          <w:sz w:val="24"/>
          <w:szCs w:val="24"/>
          <w:lang w:val="uk-UA"/>
        </w:rPr>
        <w:t>Хмельниц</w:t>
      </w:r>
      <w:r w:rsidRPr="00654D56">
        <w:rPr>
          <w:rFonts w:ascii="Times New Roman" w:eastAsia="Times New Roman" w:hAnsi="Times New Roman" w:cs="Times New Roman"/>
          <w:color w:val="333333"/>
          <w:sz w:val="24"/>
          <w:szCs w:val="24"/>
        </w:rPr>
        <w:t>ьк</w:t>
      </w:r>
      <w:r w:rsidR="00CB4124">
        <w:rPr>
          <w:rFonts w:ascii="Times New Roman" w:eastAsia="Times New Roman" w:hAnsi="Times New Roman" w:cs="Times New Roman"/>
          <w:color w:val="333333"/>
          <w:sz w:val="24"/>
          <w:szCs w:val="24"/>
        </w:rPr>
        <w:t>ої спеціалізованої школи I ступен</w:t>
      </w:r>
      <w:r w:rsidR="00CB4124">
        <w:rPr>
          <w:rFonts w:ascii="Times New Roman" w:eastAsia="Times New Roman" w:hAnsi="Times New Roman" w:cs="Times New Roman"/>
          <w:color w:val="333333"/>
          <w:sz w:val="24"/>
          <w:szCs w:val="24"/>
          <w:lang w:val="uk-UA"/>
        </w:rPr>
        <w:t>я</w:t>
      </w:r>
      <w:r w:rsidR="00CB4124">
        <w:rPr>
          <w:rFonts w:ascii="Times New Roman" w:eastAsia="Times New Roman" w:hAnsi="Times New Roman" w:cs="Times New Roman"/>
          <w:color w:val="333333"/>
          <w:sz w:val="24"/>
          <w:szCs w:val="24"/>
        </w:rPr>
        <w:t xml:space="preserve"> №</w:t>
      </w:r>
      <w:r w:rsidR="00CB4124">
        <w:rPr>
          <w:rFonts w:ascii="Times New Roman" w:eastAsia="Times New Roman" w:hAnsi="Times New Roman" w:cs="Times New Roman"/>
          <w:color w:val="333333"/>
          <w:sz w:val="24"/>
          <w:szCs w:val="24"/>
          <w:lang w:val="uk-UA"/>
        </w:rPr>
        <w:t>30</w:t>
      </w:r>
      <w:r w:rsidRPr="00654D56">
        <w:rPr>
          <w:rFonts w:ascii="Times New Roman" w:eastAsia="Times New Roman" w:hAnsi="Times New Roman" w:cs="Times New Roman"/>
          <w:color w:val="333333"/>
          <w:sz w:val="24"/>
          <w:szCs w:val="24"/>
        </w:rPr>
        <w:t xml:space="preserve"> затверджується педагогічною радою школи та вводиться в дію наказом директора.</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7.3.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654D56" w:rsidRPr="00CB4124" w:rsidRDefault="00654D56" w:rsidP="00654D56">
      <w:pPr>
        <w:shd w:val="clear" w:color="auto" w:fill="FFFFFF"/>
        <w:spacing w:after="0"/>
        <w:textAlignment w:val="center"/>
        <w:rPr>
          <w:rFonts w:ascii="Times New Roman" w:eastAsia="Times New Roman" w:hAnsi="Times New Roman" w:cs="Times New Roman"/>
          <w:color w:val="333333"/>
          <w:sz w:val="24"/>
          <w:szCs w:val="24"/>
          <w:lang w:val="uk-UA"/>
        </w:rPr>
      </w:pPr>
      <w:r w:rsidRPr="00654D56">
        <w:rPr>
          <w:rFonts w:ascii="Times New Roman" w:eastAsia="Times New Roman" w:hAnsi="Times New Roman" w:cs="Times New Roman"/>
          <w:color w:val="3C763D"/>
          <w:sz w:val="24"/>
          <w:szCs w:val="24"/>
        </w:rPr>
        <w:t> </w:t>
      </w:r>
    </w:p>
    <w:p w:rsidR="00654D56" w:rsidRPr="00654D56" w:rsidRDefault="00654D56" w:rsidP="00654D56">
      <w:pPr>
        <w:shd w:val="clear" w:color="auto" w:fill="FFFFFF"/>
        <w:spacing w:after="150"/>
        <w:rPr>
          <w:rFonts w:ascii="Times New Roman" w:eastAsia="Times New Roman" w:hAnsi="Times New Roman" w:cs="Times New Roman"/>
          <w:color w:val="333333"/>
          <w:sz w:val="24"/>
          <w:szCs w:val="24"/>
        </w:rPr>
      </w:pPr>
      <w:r w:rsidRPr="00654D56">
        <w:rPr>
          <w:rFonts w:ascii="Times New Roman" w:eastAsia="Times New Roman" w:hAnsi="Times New Roman" w:cs="Times New Roman"/>
          <w:color w:val="333333"/>
          <w:sz w:val="24"/>
          <w:szCs w:val="24"/>
        </w:rPr>
        <w:t> </w:t>
      </w:r>
    </w:p>
    <w:p w:rsidR="00214508" w:rsidRPr="00654D56" w:rsidRDefault="00214508" w:rsidP="00654D56">
      <w:pPr>
        <w:rPr>
          <w:rFonts w:ascii="Times New Roman" w:hAnsi="Times New Roman" w:cs="Times New Roman"/>
          <w:sz w:val="24"/>
          <w:szCs w:val="24"/>
        </w:rPr>
      </w:pPr>
    </w:p>
    <w:sectPr w:rsidR="00214508" w:rsidRPr="00654D56" w:rsidSect="002145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9E" w:rsidRDefault="0056739E" w:rsidP="00CB4124">
      <w:pPr>
        <w:spacing w:after="0" w:line="240" w:lineRule="auto"/>
      </w:pPr>
      <w:r>
        <w:separator/>
      </w:r>
    </w:p>
  </w:endnote>
  <w:endnote w:type="continuationSeparator" w:id="0">
    <w:p w:rsidR="0056739E" w:rsidRDefault="0056739E" w:rsidP="00CB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9E" w:rsidRDefault="0056739E" w:rsidP="00CB4124">
      <w:pPr>
        <w:spacing w:after="0" w:line="240" w:lineRule="auto"/>
      </w:pPr>
      <w:r>
        <w:separator/>
      </w:r>
    </w:p>
  </w:footnote>
  <w:footnote w:type="continuationSeparator" w:id="0">
    <w:p w:rsidR="0056739E" w:rsidRDefault="0056739E" w:rsidP="00CB4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AA7"/>
    <w:multiLevelType w:val="multilevel"/>
    <w:tmpl w:val="97AC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562FA"/>
    <w:multiLevelType w:val="multilevel"/>
    <w:tmpl w:val="DD66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55D99"/>
    <w:multiLevelType w:val="multilevel"/>
    <w:tmpl w:val="13F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56"/>
    <w:rsid w:val="00212B6B"/>
    <w:rsid w:val="00214508"/>
    <w:rsid w:val="002A3F20"/>
    <w:rsid w:val="003957F6"/>
    <w:rsid w:val="00472ED7"/>
    <w:rsid w:val="00491168"/>
    <w:rsid w:val="004F6AC5"/>
    <w:rsid w:val="0056739E"/>
    <w:rsid w:val="00647801"/>
    <w:rsid w:val="00654D56"/>
    <w:rsid w:val="009D5A0D"/>
    <w:rsid w:val="00B462A7"/>
    <w:rsid w:val="00CA356C"/>
    <w:rsid w:val="00CB4124"/>
    <w:rsid w:val="00D958C4"/>
    <w:rsid w:val="00E11D1D"/>
    <w:rsid w:val="00EC0862"/>
    <w:rsid w:val="00F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4D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4D56"/>
    <w:rPr>
      <w:rFonts w:ascii="Times New Roman" w:eastAsia="Times New Roman" w:hAnsi="Times New Roman" w:cs="Times New Roman"/>
      <w:b/>
      <w:bCs/>
      <w:sz w:val="36"/>
      <w:szCs w:val="36"/>
      <w:lang w:eastAsia="ru-RU"/>
    </w:rPr>
  </w:style>
  <w:style w:type="paragraph" w:customStyle="1" w:styleId="text-muted">
    <w:name w:val="text-muted"/>
    <w:basedOn w:val="a"/>
    <w:rsid w:val="00654D5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54D56"/>
    <w:rPr>
      <w:color w:val="0000FF"/>
      <w:u w:val="single"/>
    </w:rPr>
  </w:style>
  <w:style w:type="paragraph" w:styleId="a4">
    <w:name w:val="Normal (Web)"/>
    <w:basedOn w:val="a"/>
    <w:uiPriority w:val="99"/>
    <w:semiHidden/>
    <w:unhideWhenUsed/>
    <w:rsid w:val="00654D5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54D56"/>
    <w:rPr>
      <w:b/>
      <w:bCs/>
    </w:rPr>
  </w:style>
  <w:style w:type="character" w:styleId="a6">
    <w:name w:val="Emphasis"/>
    <w:basedOn w:val="a0"/>
    <w:uiPriority w:val="20"/>
    <w:qFormat/>
    <w:rsid w:val="00654D56"/>
    <w:rPr>
      <w:i/>
      <w:iCs/>
    </w:rPr>
  </w:style>
  <w:style w:type="character" w:customStyle="1" w:styleId="text-success">
    <w:name w:val="text-success"/>
    <w:basedOn w:val="a0"/>
    <w:rsid w:val="00654D56"/>
  </w:style>
  <w:style w:type="character" w:customStyle="1" w:styleId="upvote-val">
    <w:name w:val="upvote-val"/>
    <w:basedOn w:val="a0"/>
    <w:rsid w:val="00654D56"/>
  </w:style>
  <w:style w:type="character" w:customStyle="1" w:styleId="text-danger">
    <w:name w:val="text-danger"/>
    <w:basedOn w:val="a0"/>
    <w:rsid w:val="00654D56"/>
  </w:style>
  <w:style w:type="character" w:customStyle="1" w:styleId="downvote-val">
    <w:name w:val="downvote-val"/>
    <w:basedOn w:val="a0"/>
    <w:rsid w:val="00654D56"/>
  </w:style>
  <w:style w:type="paragraph" w:styleId="a7">
    <w:name w:val="header"/>
    <w:basedOn w:val="a"/>
    <w:link w:val="a8"/>
    <w:uiPriority w:val="99"/>
    <w:semiHidden/>
    <w:unhideWhenUsed/>
    <w:rsid w:val="00CB412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4124"/>
  </w:style>
  <w:style w:type="paragraph" w:styleId="a9">
    <w:name w:val="footer"/>
    <w:basedOn w:val="a"/>
    <w:link w:val="aa"/>
    <w:uiPriority w:val="99"/>
    <w:semiHidden/>
    <w:unhideWhenUsed/>
    <w:rsid w:val="00CB412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4D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4D56"/>
    <w:rPr>
      <w:rFonts w:ascii="Times New Roman" w:eastAsia="Times New Roman" w:hAnsi="Times New Roman" w:cs="Times New Roman"/>
      <w:b/>
      <w:bCs/>
      <w:sz w:val="36"/>
      <w:szCs w:val="36"/>
      <w:lang w:eastAsia="ru-RU"/>
    </w:rPr>
  </w:style>
  <w:style w:type="paragraph" w:customStyle="1" w:styleId="text-muted">
    <w:name w:val="text-muted"/>
    <w:basedOn w:val="a"/>
    <w:rsid w:val="00654D5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54D56"/>
    <w:rPr>
      <w:color w:val="0000FF"/>
      <w:u w:val="single"/>
    </w:rPr>
  </w:style>
  <w:style w:type="paragraph" w:styleId="a4">
    <w:name w:val="Normal (Web)"/>
    <w:basedOn w:val="a"/>
    <w:uiPriority w:val="99"/>
    <w:semiHidden/>
    <w:unhideWhenUsed/>
    <w:rsid w:val="00654D5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54D56"/>
    <w:rPr>
      <w:b/>
      <w:bCs/>
    </w:rPr>
  </w:style>
  <w:style w:type="character" w:styleId="a6">
    <w:name w:val="Emphasis"/>
    <w:basedOn w:val="a0"/>
    <w:uiPriority w:val="20"/>
    <w:qFormat/>
    <w:rsid w:val="00654D56"/>
    <w:rPr>
      <w:i/>
      <w:iCs/>
    </w:rPr>
  </w:style>
  <w:style w:type="character" w:customStyle="1" w:styleId="text-success">
    <w:name w:val="text-success"/>
    <w:basedOn w:val="a0"/>
    <w:rsid w:val="00654D56"/>
  </w:style>
  <w:style w:type="character" w:customStyle="1" w:styleId="upvote-val">
    <w:name w:val="upvote-val"/>
    <w:basedOn w:val="a0"/>
    <w:rsid w:val="00654D56"/>
  </w:style>
  <w:style w:type="character" w:customStyle="1" w:styleId="text-danger">
    <w:name w:val="text-danger"/>
    <w:basedOn w:val="a0"/>
    <w:rsid w:val="00654D56"/>
  </w:style>
  <w:style w:type="character" w:customStyle="1" w:styleId="downvote-val">
    <w:name w:val="downvote-val"/>
    <w:basedOn w:val="a0"/>
    <w:rsid w:val="00654D56"/>
  </w:style>
  <w:style w:type="paragraph" w:styleId="a7">
    <w:name w:val="header"/>
    <w:basedOn w:val="a"/>
    <w:link w:val="a8"/>
    <w:uiPriority w:val="99"/>
    <w:semiHidden/>
    <w:unhideWhenUsed/>
    <w:rsid w:val="00CB412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4124"/>
  </w:style>
  <w:style w:type="paragraph" w:styleId="a9">
    <w:name w:val="footer"/>
    <w:basedOn w:val="a"/>
    <w:link w:val="aa"/>
    <w:uiPriority w:val="99"/>
    <w:semiHidden/>
    <w:unhideWhenUsed/>
    <w:rsid w:val="00CB412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0784">
      <w:bodyDiv w:val="1"/>
      <w:marLeft w:val="0"/>
      <w:marRight w:val="0"/>
      <w:marTop w:val="0"/>
      <w:marBottom w:val="0"/>
      <w:divBdr>
        <w:top w:val="none" w:sz="0" w:space="0" w:color="auto"/>
        <w:left w:val="none" w:sz="0" w:space="0" w:color="auto"/>
        <w:bottom w:val="none" w:sz="0" w:space="0" w:color="auto"/>
        <w:right w:val="none" w:sz="0" w:space="0" w:color="auto"/>
      </w:divBdr>
      <w:divsChild>
        <w:div w:id="1241985146">
          <w:marLeft w:val="0"/>
          <w:marRight w:val="0"/>
          <w:marTop w:val="0"/>
          <w:marBottom w:val="0"/>
          <w:divBdr>
            <w:top w:val="none" w:sz="0" w:space="0" w:color="auto"/>
            <w:left w:val="none" w:sz="0" w:space="0" w:color="auto"/>
            <w:bottom w:val="none" w:sz="0" w:space="0" w:color="auto"/>
            <w:right w:val="none" w:sz="0" w:space="0" w:color="auto"/>
          </w:divBdr>
        </w:div>
        <w:div w:id="1410035664">
          <w:marLeft w:val="0"/>
          <w:marRight w:val="0"/>
          <w:marTop w:val="0"/>
          <w:marBottom w:val="0"/>
          <w:divBdr>
            <w:top w:val="none" w:sz="0" w:space="0" w:color="auto"/>
            <w:left w:val="none" w:sz="0" w:space="0" w:color="auto"/>
            <w:bottom w:val="none" w:sz="0" w:space="0" w:color="auto"/>
            <w:right w:val="none" w:sz="0" w:space="0" w:color="auto"/>
          </w:divBdr>
          <w:divsChild>
            <w:div w:id="1549106711">
              <w:marLeft w:val="0"/>
              <w:marRight w:val="0"/>
              <w:marTop w:val="0"/>
              <w:marBottom w:val="0"/>
              <w:divBdr>
                <w:top w:val="none" w:sz="0" w:space="0" w:color="auto"/>
                <w:left w:val="none" w:sz="0" w:space="0" w:color="auto"/>
                <w:bottom w:val="none" w:sz="0" w:space="0" w:color="auto"/>
                <w:right w:val="none" w:sz="0" w:space="0" w:color="auto"/>
              </w:divBdr>
              <w:divsChild>
                <w:div w:id="14408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cp:lastPrinted>2019-12-27T07:22:00Z</cp:lastPrinted>
  <dcterms:created xsi:type="dcterms:W3CDTF">2022-07-19T07:09:00Z</dcterms:created>
  <dcterms:modified xsi:type="dcterms:W3CDTF">2022-07-19T07:09:00Z</dcterms:modified>
</cp:coreProperties>
</file>